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0D1B59">
        <w:rPr>
          <w:rFonts w:ascii="Verdana" w:hAnsi="Verdana"/>
        </w:rPr>
        <w:t xml:space="preserve"> wird im Verlauf des Jahres 2019</w:t>
      </w:r>
      <w:r>
        <w:rPr>
          <w:rFonts w:ascii="Verdana" w:hAnsi="Verdana"/>
        </w:rPr>
        <w:t xml:space="preserve"> zum Start dieses Programmes die Beleuchtung in der </w:t>
      </w:r>
      <w:r w:rsidR="00630031">
        <w:rPr>
          <w:rFonts w:ascii="Verdana" w:hAnsi="Verdana"/>
        </w:rPr>
        <w:t xml:space="preserve">Grundschule Stiftberg </w:t>
      </w:r>
      <w:r>
        <w:rPr>
          <w:rFonts w:ascii="Verdana" w:hAnsi="Verdana"/>
        </w:rPr>
        <w:t xml:space="preserve"> saniert. Dabei werden </w:t>
      </w:r>
      <w:r w:rsidR="00630031">
        <w:rPr>
          <w:rFonts w:ascii="Verdana" w:hAnsi="Verdana"/>
        </w:rPr>
        <w:t>80</w:t>
      </w:r>
      <w:r w:rsidR="00425953">
        <w:rPr>
          <w:rFonts w:ascii="Verdana" w:hAnsi="Verdana"/>
        </w:rPr>
        <w:t xml:space="preserve"> veraltete Leuchtstoffleuchten mit konventionellen Vorschaltgeräten gegen </w:t>
      </w:r>
      <w:r w:rsidR="00630031">
        <w:rPr>
          <w:rFonts w:ascii="Verdana" w:hAnsi="Verdana"/>
        </w:rPr>
        <w:t>101</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Klassenräumen jeweils 8 Leuchtstoffleuchten mit</w:t>
      </w:r>
      <w:r w:rsidR="00785202">
        <w:rPr>
          <w:rFonts w:ascii="Verdana" w:hAnsi="Verdana"/>
        </w:rPr>
        <w:t xml:space="preserve"> einer Gesamtleistung von</w:t>
      </w:r>
      <w:r w:rsidR="00630031">
        <w:rPr>
          <w:rFonts w:ascii="Verdana" w:hAnsi="Verdana"/>
        </w:rPr>
        <w:t xml:space="preserve"> je 142 W gegen 8</w:t>
      </w:r>
      <w:r w:rsidR="00425953">
        <w:rPr>
          <w:rFonts w:ascii="Verdana" w:hAnsi="Verdana"/>
        </w:rPr>
        <w:t xml:space="preserve"> LED-Leuchten mit einer Anschlussleistung von nur noch </w:t>
      </w:r>
      <w:r w:rsidR="00785202">
        <w:rPr>
          <w:rFonts w:ascii="Verdana" w:hAnsi="Verdana"/>
        </w:rPr>
        <w:t xml:space="preserve">je </w:t>
      </w:r>
      <w:r w:rsidR="00630031">
        <w:rPr>
          <w:rFonts w:ascii="Verdana" w:hAnsi="Verdana"/>
        </w:rPr>
        <w:t>32</w:t>
      </w:r>
      <w:r w:rsidR="00425953">
        <w:rPr>
          <w:rFonts w:ascii="Verdana" w:hAnsi="Verdana"/>
        </w:rPr>
        <w:t xml:space="preserve">W getauscht. Zusätzlich erhalten alle Räume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werden Einsparungen von bis zu</w:t>
      </w:r>
      <w:r w:rsidR="000D1B59">
        <w:rPr>
          <w:rFonts w:ascii="Verdana" w:hAnsi="Verdana"/>
        </w:rPr>
        <w:t xml:space="preserve"> </w:t>
      </w:r>
      <w:r w:rsidR="00630031">
        <w:rPr>
          <w:rFonts w:ascii="Verdana" w:hAnsi="Verdana"/>
        </w:rPr>
        <w:t>89% erzielt, was eine Menge von 148</w:t>
      </w:r>
      <w:r w:rsidR="000D1B59">
        <w:rPr>
          <w:rFonts w:ascii="Verdana" w:hAnsi="Verdana"/>
        </w:rPr>
        <w:t xml:space="preserve"> Tonnen CO² b</w:t>
      </w:r>
      <w:r w:rsidR="00630031">
        <w:rPr>
          <w:rFonts w:ascii="Verdana" w:hAnsi="Verdana"/>
        </w:rPr>
        <w:t>edeutet oder 12.561</w:t>
      </w:r>
      <w:r w:rsidR="00393E4C">
        <w:rPr>
          <w:rFonts w:ascii="Verdana" w:hAnsi="Verdana"/>
        </w:rPr>
        <w:t xml:space="preserve">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 des Deutschen Bundesta</w:t>
      </w:r>
      <w:r w:rsidR="00630031">
        <w:rPr>
          <w:rFonts w:ascii="Verdana" w:hAnsi="Verdana"/>
        </w:rPr>
        <w:t>ges mit einer Förderquote von 39,5</w:t>
      </w:r>
      <w:bookmarkStart w:id="0" w:name="_GoBack"/>
      <w:bookmarkEnd w:id="0"/>
      <w:r w:rsidR="000D1B59">
        <w:rPr>
          <w:rFonts w:ascii="Verdana" w:hAnsi="Verdana"/>
        </w:rPr>
        <w:t>3</w:t>
      </w:r>
      <w:r w:rsidR="00785202">
        <w:rPr>
          <w:rFonts w:ascii="Verdana" w:hAnsi="Verdana"/>
        </w:rPr>
        <w:t xml:space="preserve"> % unterstützt.</w:t>
      </w:r>
    </w:p>
    <w:p w:rsidR="001929A8" w:rsidRDefault="001929A8">
      <w:pPr>
        <w:rPr>
          <w:rFonts w:ascii="Verdana" w:hAnsi="Verdana"/>
        </w:rPr>
      </w:pPr>
      <w:r>
        <w:rPr>
          <w:rFonts w:ascii="Verdana" w:hAnsi="Verdana"/>
        </w:rPr>
        <w:t>(folgender Text ist verpflichtend mit zu verwenden)</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630031">
        <w:rPr>
          <w:rFonts w:ascii="Verdana" w:hAnsi="Verdana"/>
        </w:rPr>
        <w:t>t dem Förderkennzeichen 03K10751</w:t>
      </w:r>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p>
    <w:p w:rsidR="00782DEE" w:rsidRPr="001929A8" w:rsidRDefault="00782DEE">
      <w:pPr>
        <w:rPr>
          <w:rFonts w:ascii="Verdana" w:hAnsi="Verdana"/>
        </w:rPr>
      </w:pPr>
      <w:r>
        <w:rPr>
          <w:rFonts w:ascii="Verdana" w:hAnsi="Verdana"/>
        </w:rPr>
        <w:t>(auf der Internetseite ist z</w:t>
      </w:r>
      <w:r w:rsidR="000D1B59">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0D1B59"/>
    <w:rsid w:val="001929A8"/>
    <w:rsid w:val="00204FF0"/>
    <w:rsid w:val="00393E4C"/>
    <w:rsid w:val="00425953"/>
    <w:rsid w:val="004854A8"/>
    <w:rsid w:val="0061688C"/>
    <w:rsid w:val="00630031"/>
    <w:rsid w:val="00782DEE"/>
    <w:rsid w:val="00785202"/>
    <w:rsid w:val="008B15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D93C99-D396-4FB0-9791-7295F9AF3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126BE750</Template>
  <TotalTime>0</TotalTime>
  <Pages>1</Pages>
  <Words>326</Words>
  <Characters>2060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2019-08-23T06:27:00Z</dcterms:created>
  <dcterms:modified xsi:type="dcterms:W3CDTF">2019-08-23T06:27:00Z</dcterms:modified>
</cp:coreProperties>
</file>